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EA2623">
        <w:rPr>
          <w:rFonts w:ascii="Times New Roman" w:hAnsi="Times New Roman"/>
          <w:b/>
          <w:color w:val="000000"/>
          <w:sz w:val="32"/>
          <w:szCs w:val="32"/>
          <w:lang w:val="en-US"/>
        </w:rPr>
        <w:t>8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EA2623">
        <w:rPr>
          <w:rFonts w:ascii="Times New Roman" w:hAnsi="Times New Roman"/>
          <w:sz w:val="24"/>
          <w:szCs w:val="24"/>
          <w:lang w:val="en-US"/>
        </w:rPr>
        <w:t>02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>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 xml:space="preserve">, </w:t>
      </w:r>
      <w:r w:rsidR="00EA2623">
        <w:rPr>
          <w:rFonts w:ascii="Times New Roman" w:hAnsi="Times New Roman"/>
          <w:sz w:val="28"/>
          <w:szCs w:val="28"/>
        </w:rPr>
        <w:t xml:space="preserve">отсъства 1 /един/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 Георгиева Чортленева</w:t>
            </w:r>
            <w:r w:rsidR="00EA262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 xml:space="preserve"> - отсъства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</w:t>
      </w:r>
      <w:r w:rsidR="00EA2623">
        <w:rPr>
          <w:rFonts w:ascii="Times New Roman" w:hAnsi="Times New Roman"/>
          <w:sz w:val="28"/>
          <w:szCs w:val="28"/>
        </w:rPr>
        <w:t xml:space="preserve">10 /десет/ </w:t>
      </w:r>
      <w:r w:rsidR="00D06EB4">
        <w:rPr>
          <w:rFonts w:ascii="Times New Roman" w:hAnsi="Times New Roman"/>
          <w:sz w:val="28"/>
          <w:szCs w:val="28"/>
        </w:rPr>
        <w:t>членове на ОИК</w:t>
      </w:r>
      <w:r w:rsidR="00EA2623">
        <w:rPr>
          <w:rFonts w:ascii="Times New Roman" w:hAnsi="Times New Roman"/>
          <w:sz w:val="28"/>
          <w:szCs w:val="28"/>
        </w:rPr>
        <w:t xml:space="preserve">, отсъства Юлия Чортленева – зам. </w:t>
      </w:r>
      <w:r w:rsidR="007F0AB7">
        <w:rPr>
          <w:rFonts w:ascii="Times New Roman" w:hAnsi="Times New Roman"/>
          <w:sz w:val="28"/>
          <w:szCs w:val="28"/>
        </w:rPr>
        <w:t>п</w:t>
      </w:r>
      <w:r w:rsidR="00EA2623">
        <w:rPr>
          <w:rFonts w:ascii="Times New Roman" w:hAnsi="Times New Roman"/>
          <w:sz w:val="28"/>
          <w:szCs w:val="28"/>
        </w:rPr>
        <w:t>редседател</w:t>
      </w:r>
      <w:r w:rsidR="007F0AB7">
        <w:rPr>
          <w:rFonts w:ascii="Times New Roman" w:hAnsi="Times New Roman"/>
          <w:sz w:val="28"/>
          <w:szCs w:val="28"/>
        </w:rPr>
        <w:t>, по уважителни причини</w:t>
      </w:r>
      <w:r w:rsidR="00D06EB4">
        <w:rPr>
          <w:rFonts w:ascii="Times New Roman" w:hAnsi="Times New Roman"/>
          <w:sz w:val="28"/>
          <w:szCs w:val="28"/>
        </w:rPr>
        <w:t xml:space="preserve">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FE28B8" w:rsidRDefault="00FE28B8" w:rsidP="00FE28B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FE28B8" w:rsidTr="00FE28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Default="00FE28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Default="00FE28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Default="00FE28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FE28B8" w:rsidRDefault="00FE28B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FE28B8" w:rsidTr="00FE28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Default="00FE28B8" w:rsidP="00401FF5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Default="00FE28B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eastAsia="bg-BG"/>
              </w:rPr>
              <w:t xml:space="preserve">Проект на решение относно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</w:t>
            </w:r>
            <w:r>
              <w:rPr>
                <w:color w:val="333333"/>
                <w:lang w:eastAsia="bg-BG"/>
              </w:rPr>
              <w:t>добряване на графичните файлове с образци на бюлетините по изборни райони в община Черноочене при произвеждане на изборите за общински съветници и кметове на 29.10.2023г.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Default="00FE28B8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FE28B8" w:rsidTr="00FE28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Default="00FE28B8" w:rsidP="00401FF5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Default="00FE28B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lang w:eastAsia="bg-BG"/>
              </w:rPr>
              <w:t>Проект на решение относно одобряване на тиража на бюлетините за отпечатване при произвеждане на изборите за общински съветници и 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Default="00FE28B8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FE28B8" w:rsidTr="00FE28B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Default="00FE28B8" w:rsidP="00401FF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Default="00FE28B8">
            <w:pPr>
              <w:rPr>
                <w:sz w:val="24"/>
                <w:szCs w:val="24"/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Default="00FE28B8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Вилдан Кадир</w:t>
            </w:r>
          </w:p>
        </w:tc>
      </w:tr>
    </w:tbl>
    <w:p w:rsidR="00FE28B8" w:rsidRDefault="00FE28B8" w:rsidP="00FE28B8">
      <w:pPr>
        <w:spacing w:after="0" w:line="240" w:lineRule="auto"/>
        <w:ind w:right="-30"/>
        <w:jc w:val="center"/>
        <w:rPr>
          <w:rFonts w:eastAsia="Times New Roman"/>
          <w:b/>
          <w:i/>
          <w:sz w:val="32"/>
          <w:szCs w:val="32"/>
        </w:rPr>
      </w:pP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EA262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Pr="00900C5A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7754D3" w:rsidRDefault="007754D3" w:rsidP="007754D3">
      <w:pPr>
        <w:pStyle w:val="resh-title"/>
        <w:shd w:val="clear" w:color="auto" w:fill="FFFFFF"/>
        <w:jc w:val="center"/>
        <w:rPr>
          <w:b/>
          <w:color w:val="333333"/>
        </w:rPr>
      </w:pPr>
      <w:r w:rsidRPr="007754D3">
        <w:rPr>
          <w:b/>
          <w:color w:val="333333"/>
        </w:rPr>
        <w:t>РЕШЕНИЕ</w:t>
      </w:r>
      <w:r w:rsidRPr="007754D3">
        <w:rPr>
          <w:b/>
          <w:color w:val="333333"/>
        </w:rPr>
        <w:br/>
        <w:t xml:space="preserve">№ </w:t>
      </w:r>
      <w:r w:rsidR="00EA2623">
        <w:rPr>
          <w:b/>
          <w:color w:val="333333"/>
          <w:lang w:val="bg-BG"/>
        </w:rPr>
        <w:t>57</w:t>
      </w:r>
      <w:r w:rsidRPr="007754D3">
        <w:rPr>
          <w:b/>
          <w:color w:val="333333"/>
        </w:rPr>
        <w:br/>
        <w:t xml:space="preserve">Черноочене, </w:t>
      </w:r>
      <w:r w:rsidR="00EA2623">
        <w:rPr>
          <w:b/>
          <w:color w:val="333333"/>
          <w:lang w:val="bg-BG"/>
        </w:rPr>
        <w:t>02.10</w:t>
      </w:r>
      <w:r w:rsidRPr="007754D3">
        <w:rPr>
          <w:b/>
          <w:color w:val="333333"/>
        </w:rPr>
        <w:t>.2023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lastRenderedPageBreak/>
        <w:t>ОТНОСНО: Одобряване на графичните файлове с образци на бюлетините по изборни райони в община Черноочене при произвеждане на изборите за общински съветници и кметове на 29.10.2023г.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На одобряване подлежат 34 графични файлове с образци на бюлетините по изборни райони в община Черноочене  при произвеждане на изборите за общински съветници и кметове на 29.10.2023г., от които една - за кмет на община, една - за общински съветници и 32 - за кметове на кметства.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Предвид изложеното и на основание чл. 87, ал. 1, т. 9 от Изборния кодекс и Решение № 1979-МИ/ от 18.08.2023г. на ЦИК, Общинска избирателна комисия -Черноочене,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E28B8">
        <w:rPr>
          <w:rStyle w:val="Strong"/>
          <w:color w:val="333333"/>
        </w:rPr>
        <w:t>Р Е Ш И: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rStyle w:val="Strong"/>
          <w:color w:val="333333"/>
        </w:rPr>
        <w:t>ОДОБРЯВА 34 графични файлове</w:t>
      </w:r>
      <w:r w:rsidRPr="00FE28B8">
        <w:rPr>
          <w:color w:val="333333"/>
        </w:rPr>
        <w:t>  с образци на бюлетините по изборни райони в община Черноочене  при произвеждане на изборите за общински съветници и кметове на 29.10.2023г., от които един - за кмет на община, един - за общински съветници и 32 - за кметове на кметства.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Образците на бюлетините, съдържащи имената и подписите на присъстващите членове на Общинска избирателна комисия - Черноочене, с отбелязани дата и час на одобряване, да се приложи към Протокол №8 / 02.10.2023г. от заседанието,  като неразделна част.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Образците не се публикуват.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FE28B8" w:rsidRDefault="00FE28B8" w:rsidP="007F0AB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F0AB7" w:rsidRDefault="007F0AB7" w:rsidP="007F0AB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7F0AB7" w:rsidRDefault="007F0AB7" w:rsidP="007F0AB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900C5A" w:rsidRPr="007F0AB7" w:rsidRDefault="007F0AB7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900C5A" w:rsidRDefault="00900C5A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900C5A"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EA2623" w:rsidRPr="00900C5A" w:rsidRDefault="00EA2623" w:rsidP="00900C5A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</w:p>
    <w:p w:rsidR="007754D3" w:rsidRDefault="007754D3" w:rsidP="007754D3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A2623">
        <w:rPr>
          <w:b/>
          <w:color w:val="333333"/>
          <w:sz w:val="28"/>
          <w:szCs w:val="28"/>
        </w:rPr>
        <w:t>РЕШЕНИЕ</w:t>
      </w:r>
      <w:r w:rsidRPr="00EA2623">
        <w:rPr>
          <w:b/>
          <w:color w:val="333333"/>
          <w:sz w:val="28"/>
          <w:szCs w:val="28"/>
        </w:rPr>
        <w:br/>
        <w:t xml:space="preserve">№ </w:t>
      </w:r>
      <w:r w:rsidR="00EA2623" w:rsidRPr="00EA2623">
        <w:rPr>
          <w:b/>
          <w:color w:val="333333"/>
          <w:sz w:val="28"/>
          <w:szCs w:val="28"/>
          <w:lang w:val="bg-BG"/>
        </w:rPr>
        <w:t>58</w:t>
      </w:r>
      <w:r w:rsidRPr="00EA2623">
        <w:rPr>
          <w:b/>
          <w:color w:val="333333"/>
          <w:sz w:val="28"/>
          <w:szCs w:val="28"/>
        </w:rPr>
        <w:br/>
        <w:t xml:space="preserve">Черноочене, </w:t>
      </w:r>
      <w:r w:rsidR="00EA2623" w:rsidRPr="00EA2623">
        <w:rPr>
          <w:b/>
          <w:color w:val="333333"/>
          <w:sz w:val="28"/>
          <w:szCs w:val="28"/>
          <w:lang w:val="bg-BG"/>
        </w:rPr>
        <w:t>02.</w:t>
      </w:r>
      <w:r w:rsidR="00EA2623" w:rsidRPr="00EA2623">
        <w:rPr>
          <w:b/>
          <w:color w:val="333333"/>
          <w:sz w:val="28"/>
          <w:szCs w:val="28"/>
        </w:rPr>
        <w:t>10</w:t>
      </w:r>
      <w:r w:rsidRPr="00EA2623">
        <w:rPr>
          <w:b/>
          <w:color w:val="333333"/>
          <w:sz w:val="28"/>
          <w:szCs w:val="28"/>
        </w:rPr>
        <w:t>.2023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ОТНОСНО: Одобряване на тиража на бюлетините за отпечатване при произвеждане на изборите за общински съветници и кметове на 29 октомври 2023 г. в община Черноочене.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lastRenderedPageBreak/>
        <w:t>На основание  чл.87, ал.1, т.1 и чл.209, ал.3 от Изборния кодекс и във връзка с Решение 1979-МИ от 18.08.2023 г. на ЦИК, ОИК – Черноочене,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E28B8">
        <w:rPr>
          <w:rStyle w:val="Strong"/>
          <w:color w:val="333333"/>
        </w:rPr>
        <w:t>Р Е Ш И: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rStyle w:val="Strong"/>
          <w:color w:val="333333"/>
        </w:rPr>
        <w:t>ОДОБРЯВА </w:t>
      </w:r>
      <w:r w:rsidRPr="00FE28B8">
        <w:rPr>
          <w:color w:val="333333"/>
        </w:rPr>
        <w:t>тиража на бюлетините за отпечатване при произвеждане  на изборите за общински съветници и кметове на 29 октомври 2023 г. в община Черноочене, както следва: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общински съветници - 9 300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на община – 9 300 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с.Бакалите - 120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с.Бели вир - 490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с.Божурци -  230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с.Бостанци - 100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с.Бърза река - 60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с.Верско - 50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с.Водач - 300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с.Вождово - 90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с.Възел - 80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с.Габрово - 670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с.Даскалово - 370 броя;       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с.Драганово - 180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с.Дядовско - 400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с.Железник - 230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с.Житница  - 240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с.Йончово - 110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с.Каблешково - 210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с.Каняк - 200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с.Комунига - 1160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с.Лясково - 590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с.Минзухар - 510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с.Нови пазар - 250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с.Паничково - 340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с.Патица - 200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lastRenderedPageBreak/>
        <w:t>бюлетини за кмет  на кметство с.Петелово - 270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с.Пряпорец - 210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с.Свободиново - 200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с.Среднево - 200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с.Стражница  - 190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с.Черна нива - 180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с.Ябълчени - 180 броя;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бюлетини за кмет  на кметство с.Яворово - 150 броя.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 </w:t>
      </w:r>
    </w:p>
    <w:p w:rsidR="00FE28B8" w:rsidRPr="00FE28B8" w:rsidRDefault="00FE28B8" w:rsidP="00FE28B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FE28B8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FE28B8" w:rsidRDefault="00FE28B8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900C5A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7F0AB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AD02F2" w:rsidRPr="00FE28B8" w:rsidRDefault="00900C5A" w:rsidP="00900C5A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FE28B8">
        <w:rPr>
          <w:rFonts w:ascii="Times New Roman" w:hAnsi="Times New Roman"/>
          <w:sz w:val="28"/>
          <w:szCs w:val="28"/>
          <w:u w:val="single"/>
        </w:rPr>
        <w:t>Решението се приема.</w:t>
      </w:r>
    </w:p>
    <w:p w:rsidR="007F0AB7" w:rsidRDefault="007F0AB7" w:rsidP="00900C5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0C5A" w:rsidRDefault="00900C5A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 3 от дневния ред се </w:t>
      </w:r>
      <w:r w:rsidR="007F0AB7">
        <w:rPr>
          <w:rFonts w:ascii="Times New Roman" w:hAnsi="Times New Roman"/>
          <w:sz w:val="28"/>
          <w:szCs w:val="28"/>
        </w:rPr>
        <w:t>обсъдиха текущи въпроси от работата на комисията. Председателат Вилдан Кадир запозна членовете на ОИК  с входящата кореспонденция, постъпила в комисията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</w:t>
      </w:r>
      <w:r w:rsidR="007F0AB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Кадир</w:t>
      </w:r>
    </w:p>
    <w:p w:rsidR="004A2F94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Секретар: 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Рамадан </w:t>
      </w: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A2F94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59" w:rsidRDefault="002E0D59" w:rsidP="006629B5">
      <w:pPr>
        <w:spacing w:after="0" w:line="240" w:lineRule="auto"/>
      </w:pPr>
      <w:r>
        <w:separator/>
      </w:r>
    </w:p>
  </w:endnote>
  <w:endnote w:type="continuationSeparator" w:id="0">
    <w:p w:rsidR="002E0D59" w:rsidRDefault="002E0D59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59" w:rsidRDefault="002E0D59" w:rsidP="006629B5">
      <w:pPr>
        <w:spacing w:after="0" w:line="240" w:lineRule="auto"/>
      </w:pPr>
      <w:r>
        <w:separator/>
      </w:r>
    </w:p>
  </w:footnote>
  <w:footnote w:type="continuationSeparator" w:id="0">
    <w:p w:rsidR="002E0D59" w:rsidRDefault="002E0D59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A1B6F"/>
    <w:rsid w:val="00124749"/>
    <w:rsid w:val="00147A28"/>
    <w:rsid w:val="001C08FB"/>
    <w:rsid w:val="00201E7A"/>
    <w:rsid w:val="0020359E"/>
    <w:rsid w:val="002E0D59"/>
    <w:rsid w:val="003319B7"/>
    <w:rsid w:val="00424790"/>
    <w:rsid w:val="004A2F94"/>
    <w:rsid w:val="004E760D"/>
    <w:rsid w:val="0053537D"/>
    <w:rsid w:val="0060197E"/>
    <w:rsid w:val="006159C9"/>
    <w:rsid w:val="00617F92"/>
    <w:rsid w:val="00640D93"/>
    <w:rsid w:val="006629B5"/>
    <w:rsid w:val="006F11D7"/>
    <w:rsid w:val="00760E00"/>
    <w:rsid w:val="0076140D"/>
    <w:rsid w:val="007651E1"/>
    <w:rsid w:val="007754D3"/>
    <w:rsid w:val="007C7F4B"/>
    <w:rsid w:val="007F0AB7"/>
    <w:rsid w:val="00900C5A"/>
    <w:rsid w:val="0091099D"/>
    <w:rsid w:val="00957FA9"/>
    <w:rsid w:val="00991C56"/>
    <w:rsid w:val="009F32D9"/>
    <w:rsid w:val="00AB70F6"/>
    <w:rsid w:val="00AC1DD3"/>
    <w:rsid w:val="00AD02F2"/>
    <w:rsid w:val="00B91CE4"/>
    <w:rsid w:val="00BE23CD"/>
    <w:rsid w:val="00C52B67"/>
    <w:rsid w:val="00CA0EFE"/>
    <w:rsid w:val="00D06EB4"/>
    <w:rsid w:val="00D1781D"/>
    <w:rsid w:val="00DD7F8A"/>
    <w:rsid w:val="00DF0896"/>
    <w:rsid w:val="00E363F8"/>
    <w:rsid w:val="00EA2623"/>
    <w:rsid w:val="00F472C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895E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8</cp:revision>
  <cp:lastPrinted>2023-10-03T07:34:00Z</cp:lastPrinted>
  <dcterms:created xsi:type="dcterms:W3CDTF">2023-09-18T07:23:00Z</dcterms:created>
  <dcterms:modified xsi:type="dcterms:W3CDTF">2023-10-03T07:35:00Z</dcterms:modified>
</cp:coreProperties>
</file>